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72AE22" w14:textId="2A185598" w:rsidR="001C2D9B" w:rsidRDefault="001C2D9B" w:rsidP="001C2D9B">
      <w:pPr>
        <w:jc w:val="center"/>
        <w:rPr>
          <w:b/>
          <w:bCs/>
          <w:sz w:val="32"/>
          <w:szCs w:val="32"/>
        </w:rPr>
      </w:pPr>
      <w:r w:rsidRPr="001C2D9B">
        <w:rPr>
          <w:b/>
          <w:bCs/>
          <w:sz w:val="32"/>
          <w:szCs w:val="32"/>
        </w:rPr>
        <w:t xml:space="preserve">REQUEST FOR QUOTATIONS IN RELATION TO THE SUPPLY AND DELIVERY OF VENDING MACHINES AT MCAST CAMPUSES (PAOLA, MOSTA, LUQA &amp; GOZO) </w:t>
      </w:r>
      <w:proofErr w:type="gramStart"/>
      <w:r w:rsidRPr="001C2D9B">
        <w:rPr>
          <w:b/>
          <w:bCs/>
          <w:sz w:val="32"/>
          <w:szCs w:val="32"/>
        </w:rPr>
        <w:t>UTILISING</w:t>
      </w:r>
      <w:proofErr w:type="gramEnd"/>
      <w:r w:rsidRPr="001C2D9B">
        <w:rPr>
          <w:b/>
          <w:bCs/>
          <w:sz w:val="32"/>
          <w:szCs w:val="32"/>
        </w:rPr>
        <w:t xml:space="preserve"> A PAY-PER-USE BUSINESS MODEL</w:t>
      </w:r>
    </w:p>
    <w:p w14:paraId="2ADFE361" w14:textId="7339075F" w:rsidR="001C2D9B" w:rsidRDefault="001C2D9B" w:rsidP="001C2D9B">
      <w:pPr>
        <w:jc w:val="center"/>
      </w:pPr>
      <w:r>
        <w:t>Issued by: MCAST Gateway to Industry Ltd. (MG2i) RfQ:MG2i/0</w:t>
      </w:r>
      <w:r w:rsidR="00DD247E">
        <w:t>1</w:t>
      </w:r>
      <w:r>
        <w:t>/202</w:t>
      </w:r>
      <w:r w:rsidR="00DD247E">
        <w:t>6</w:t>
      </w:r>
    </w:p>
    <w:p w14:paraId="47EF0125" w14:textId="31EEAD06" w:rsidR="003B441D" w:rsidRDefault="001C2D9B" w:rsidP="001C2D9B">
      <w:pPr>
        <w:jc w:val="center"/>
      </w:pPr>
      <w:r w:rsidRPr="00DD247E">
        <w:rPr>
          <w:b/>
          <w:bCs/>
        </w:rPr>
        <w:t>Financial Bid Part II</w:t>
      </w:r>
      <w:r>
        <w:t xml:space="preserve"> Financial offer based on a pay-per-use model for each vending </w:t>
      </w:r>
      <w:proofErr w:type="gramStart"/>
      <w:r>
        <w:t>machine</w:t>
      </w:r>
      <w:proofErr w:type="gramEnd"/>
    </w:p>
    <w:p w14:paraId="7654EA5D" w14:textId="77777777" w:rsidR="001C2D9B" w:rsidRDefault="001C2D9B" w:rsidP="001C2D9B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1701"/>
        <w:gridCol w:w="2126"/>
        <w:gridCol w:w="2075"/>
      </w:tblGrid>
      <w:tr w:rsidR="001C2D9B" w:rsidRPr="001C2D9B" w14:paraId="3722B8A0" w14:textId="77777777" w:rsidTr="00DD247E">
        <w:tc>
          <w:tcPr>
            <w:tcW w:w="3114" w:type="dxa"/>
            <w:shd w:val="clear" w:color="auto" w:fill="D9D9D9" w:themeFill="background1" w:themeFillShade="D9"/>
          </w:tcPr>
          <w:p w14:paraId="2A7571B5" w14:textId="77777777" w:rsidR="001C2D9B" w:rsidRPr="001C2D9B" w:rsidRDefault="001C2D9B" w:rsidP="001C2D9B">
            <w:pPr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7697F967" w14:textId="56F537DE" w:rsidR="001C2D9B" w:rsidRPr="001C2D9B" w:rsidRDefault="001C2D9B" w:rsidP="001C2D9B">
            <w:pPr>
              <w:jc w:val="center"/>
              <w:rPr>
                <w:b/>
                <w:bCs/>
              </w:rPr>
            </w:pPr>
            <w:r w:rsidRPr="001C2D9B">
              <w:rPr>
                <w:b/>
                <w:bCs/>
              </w:rPr>
              <w:t>Number of vending machines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14:paraId="3F47DDA7" w14:textId="473B0C94" w:rsidR="001C2D9B" w:rsidRPr="001C2D9B" w:rsidRDefault="001C2D9B" w:rsidP="001C2D9B">
            <w:pPr>
              <w:jc w:val="center"/>
              <w:rPr>
                <w:b/>
                <w:bCs/>
              </w:rPr>
            </w:pPr>
            <w:r w:rsidRPr="001C2D9B">
              <w:rPr>
                <w:b/>
                <w:bCs/>
              </w:rPr>
              <w:t xml:space="preserve">Monthly Price including all taxes but </w:t>
            </w:r>
            <w:proofErr w:type="spellStart"/>
            <w:r w:rsidRPr="001C2D9B">
              <w:rPr>
                <w:b/>
                <w:bCs/>
              </w:rPr>
              <w:t>Excl</w:t>
            </w:r>
            <w:proofErr w:type="spellEnd"/>
            <w:r w:rsidRPr="001C2D9B">
              <w:rPr>
                <w:b/>
                <w:bCs/>
              </w:rPr>
              <w:t xml:space="preserve"> VAT per vending machine (Euro)</w:t>
            </w:r>
          </w:p>
        </w:tc>
        <w:tc>
          <w:tcPr>
            <w:tcW w:w="2075" w:type="dxa"/>
            <w:shd w:val="clear" w:color="auto" w:fill="D9D9D9" w:themeFill="background1" w:themeFillShade="D9"/>
          </w:tcPr>
          <w:p w14:paraId="430F259C" w14:textId="2C280718" w:rsidR="001C2D9B" w:rsidRPr="001C2D9B" w:rsidRDefault="001C2D9B" w:rsidP="001C2D9B">
            <w:pPr>
              <w:jc w:val="center"/>
              <w:rPr>
                <w:b/>
                <w:bCs/>
              </w:rPr>
            </w:pPr>
            <w:r w:rsidRPr="001C2D9B">
              <w:rPr>
                <w:b/>
                <w:bCs/>
              </w:rPr>
              <w:t xml:space="preserve">Total Monthly Price </w:t>
            </w:r>
            <w:proofErr w:type="spellStart"/>
            <w:r w:rsidRPr="001C2D9B">
              <w:rPr>
                <w:b/>
                <w:bCs/>
              </w:rPr>
              <w:t>Excl</w:t>
            </w:r>
            <w:proofErr w:type="spellEnd"/>
            <w:r w:rsidRPr="001C2D9B">
              <w:rPr>
                <w:b/>
                <w:bCs/>
              </w:rPr>
              <w:t xml:space="preserve"> VAT (Euro)</w:t>
            </w:r>
          </w:p>
        </w:tc>
      </w:tr>
      <w:tr w:rsidR="001C2D9B" w14:paraId="2A9F8B99" w14:textId="77777777" w:rsidTr="00DD247E">
        <w:tc>
          <w:tcPr>
            <w:tcW w:w="3114" w:type="dxa"/>
          </w:tcPr>
          <w:p w14:paraId="4E0C8845" w14:textId="7AC7A1D1" w:rsidR="001C2D9B" w:rsidRDefault="00DD247E" w:rsidP="001C2D9B">
            <w:pPr>
              <w:jc w:val="center"/>
            </w:pPr>
            <w:r>
              <w:t xml:space="preserve">Price to be paid by the contractor for the vending machines per month (minimum Euro </w:t>
            </w:r>
            <w:r w:rsidR="004531C8">
              <w:t>90</w:t>
            </w:r>
            <w:r>
              <w:t xml:space="preserve">/vending machine/month including all taxes but excluding VAT) </w:t>
            </w:r>
          </w:p>
        </w:tc>
        <w:tc>
          <w:tcPr>
            <w:tcW w:w="1701" w:type="dxa"/>
          </w:tcPr>
          <w:p w14:paraId="51D4A019" w14:textId="77777777" w:rsidR="001C2D9B" w:rsidRDefault="001C2D9B" w:rsidP="001C2D9B">
            <w:pPr>
              <w:jc w:val="center"/>
            </w:pPr>
          </w:p>
        </w:tc>
        <w:tc>
          <w:tcPr>
            <w:tcW w:w="2126" w:type="dxa"/>
          </w:tcPr>
          <w:p w14:paraId="650EC189" w14:textId="411C927D" w:rsidR="001C2D9B" w:rsidRDefault="00DD247E" w:rsidP="001C2D9B">
            <w:pPr>
              <w:jc w:val="center"/>
            </w:pPr>
            <w:r>
              <w:t>€</w:t>
            </w:r>
          </w:p>
        </w:tc>
        <w:tc>
          <w:tcPr>
            <w:tcW w:w="2075" w:type="dxa"/>
          </w:tcPr>
          <w:p w14:paraId="0223988A" w14:textId="002C900B" w:rsidR="001C2D9B" w:rsidRDefault="00DD247E" w:rsidP="001C2D9B">
            <w:pPr>
              <w:jc w:val="center"/>
            </w:pPr>
            <w:r>
              <w:t>€</w:t>
            </w:r>
          </w:p>
        </w:tc>
      </w:tr>
    </w:tbl>
    <w:p w14:paraId="2419BAB1" w14:textId="77777777" w:rsidR="001C2D9B" w:rsidRDefault="001C2D9B" w:rsidP="001C2D9B">
      <w:pPr>
        <w:jc w:val="center"/>
      </w:pPr>
    </w:p>
    <w:p w14:paraId="47BB4EE3" w14:textId="77777777" w:rsidR="00DD247E" w:rsidRDefault="00DD247E" w:rsidP="001C2D9B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1701"/>
        <w:gridCol w:w="2126"/>
      </w:tblGrid>
      <w:tr w:rsidR="001C2D9B" w14:paraId="55A5669F" w14:textId="644854FE" w:rsidTr="00DD247E">
        <w:tc>
          <w:tcPr>
            <w:tcW w:w="3114" w:type="dxa"/>
          </w:tcPr>
          <w:p w14:paraId="38BB58C2" w14:textId="77777777" w:rsidR="00DD247E" w:rsidRDefault="00DD247E" w:rsidP="001C2D9B">
            <w:pPr>
              <w:jc w:val="center"/>
              <w:rPr>
                <w:b/>
                <w:bCs/>
              </w:rPr>
            </w:pPr>
          </w:p>
          <w:p w14:paraId="1CD40D70" w14:textId="0E14382A" w:rsidR="001C2D9B" w:rsidRDefault="001C2D9B" w:rsidP="001C2D9B">
            <w:pPr>
              <w:jc w:val="center"/>
              <w:rPr>
                <w:b/>
                <w:bCs/>
              </w:rPr>
            </w:pPr>
            <w:r w:rsidRPr="00DD247E">
              <w:rPr>
                <w:b/>
                <w:bCs/>
              </w:rPr>
              <w:t xml:space="preserve">FINANCIAL OFFER USED AS THE CRITERION FOR AWARD </w:t>
            </w:r>
          </w:p>
          <w:p w14:paraId="372305E1" w14:textId="7F8700A5" w:rsidR="00DD247E" w:rsidRPr="00DD247E" w:rsidRDefault="00DD247E" w:rsidP="001C2D9B">
            <w:pPr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8F4234C" w14:textId="77777777" w:rsidR="001C2D9B" w:rsidRDefault="001C2D9B" w:rsidP="001C2D9B">
            <w:pPr>
              <w:jc w:val="center"/>
            </w:pPr>
          </w:p>
        </w:tc>
        <w:tc>
          <w:tcPr>
            <w:tcW w:w="2126" w:type="dxa"/>
          </w:tcPr>
          <w:p w14:paraId="64F51D6B" w14:textId="77777777" w:rsidR="00DD247E" w:rsidRDefault="00DD247E" w:rsidP="001C2D9B">
            <w:pPr>
              <w:jc w:val="center"/>
            </w:pPr>
          </w:p>
          <w:p w14:paraId="45F17109" w14:textId="33ABE822" w:rsidR="001C2D9B" w:rsidRDefault="00DD247E" w:rsidP="001C2D9B">
            <w:pPr>
              <w:jc w:val="center"/>
            </w:pPr>
            <w:r>
              <w:t>€</w:t>
            </w:r>
          </w:p>
        </w:tc>
      </w:tr>
    </w:tbl>
    <w:p w14:paraId="7CCAEEDE" w14:textId="77777777" w:rsidR="001C2D9B" w:rsidRPr="001C2D9B" w:rsidRDefault="001C2D9B" w:rsidP="001C2D9B">
      <w:pPr>
        <w:jc w:val="center"/>
      </w:pPr>
    </w:p>
    <w:sectPr w:rsidR="001C2D9B" w:rsidRPr="001C2D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D9B"/>
    <w:rsid w:val="001C2D9B"/>
    <w:rsid w:val="0022024A"/>
    <w:rsid w:val="003A3FDE"/>
    <w:rsid w:val="003B441D"/>
    <w:rsid w:val="004531C8"/>
    <w:rsid w:val="00495ED0"/>
    <w:rsid w:val="006A37BC"/>
    <w:rsid w:val="00757050"/>
    <w:rsid w:val="0091464E"/>
    <w:rsid w:val="00A72B8B"/>
    <w:rsid w:val="00B8561D"/>
    <w:rsid w:val="00DD2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9D65D"/>
  <w15:chartTrackingRefBased/>
  <w15:docId w15:val="{8F506C46-F925-4D67-8CF1-94D2AFD3F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M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2D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2D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2D9B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2D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2D9B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2D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2D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2D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2D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2D9B"/>
    <w:rPr>
      <w:rFonts w:asciiTheme="majorHAnsi" w:eastAsiaTheme="majorEastAsia" w:hAnsiTheme="majorHAnsi" w:cstheme="majorBidi"/>
      <w:color w:val="2E74B5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2D9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2D9B"/>
    <w:rPr>
      <w:rFonts w:eastAsiaTheme="majorEastAsia" w:cstheme="majorBidi"/>
      <w:color w:val="2E74B5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2D9B"/>
    <w:rPr>
      <w:rFonts w:eastAsiaTheme="majorEastAsia" w:cstheme="majorBidi"/>
      <w:i/>
      <w:iCs/>
      <w:color w:val="2E74B5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2D9B"/>
    <w:rPr>
      <w:rFonts w:eastAsiaTheme="majorEastAsia" w:cstheme="majorBidi"/>
      <w:color w:val="2E74B5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2D9B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2D9B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2D9B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2D9B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1C2D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2D9B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2D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2D9B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1C2D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2D9B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1C2D9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2D9B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2D9B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2D9B"/>
    <w:rPr>
      <w:i/>
      <w:iCs/>
      <w:color w:val="2E74B5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1C2D9B"/>
    <w:rPr>
      <w:b/>
      <w:bCs/>
      <w:smallCaps/>
      <w:color w:val="2E74B5" w:themeColor="accent1" w:themeShade="BF"/>
      <w:spacing w:val="5"/>
    </w:rPr>
  </w:style>
  <w:style w:type="table" w:styleId="TableGrid">
    <w:name w:val="Table Grid"/>
    <w:basedOn w:val="TableNormal"/>
    <w:uiPriority w:val="39"/>
    <w:rsid w:val="001C2D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MCAST</Company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Audrey Muscat</dc:creator>
  <cp:keywords/>
  <dc:description/>
  <cp:lastModifiedBy>Audrey Muscat</cp:lastModifiedBy>
  <cp:revision>3</cp:revision>
  <dcterms:created xsi:type="dcterms:W3CDTF">2026-06-25T08:24:00Z</dcterms:created>
  <dcterms:modified xsi:type="dcterms:W3CDTF">2026-06-25T09:19:00Z</dcterms:modified>
</cp:coreProperties>
</file>